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25" w:rsidRPr="009800C5" w:rsidRDefault="009800C5" w:rsidP="009800C5">
      <w:pPr>
        <w:jc w:val="center"/>
        <w:rPr>
          <w:rFonts w:ascii="Times New Roman" w:hAnsi="Times New Roman" w:cs="Times New Roman"/>
          <w:b/>
          <w:sz w:val="28"/>
          <w:szCs w:val="28"/>
          <w:lang w:val="kk-KZ"/>
        </w:rPr>
      </w:pPr>
      <w:r w:rsidRPr="009800C5">
        <w:rPr>
          <w:rFonts w:ascii="Times New Roman" w:hAnsi="Times New Roman" w:cs="Times New Roman"/>
          <w:b/>
          <w:sz w:val="28"/>
          <w:szCs w:val="28"/>
          <w:lang w:val="kk-KZ"/>
        </w:rPr>
        <w:t>Семинар сабақтарына әдістемелік нұсқаулық</w:t>
      </w:r>
    </w:p>
    <w:p w:rsidR="009800C5" w:rsidRDefault="009800C5" w:rsidP="009800C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 бойынша аптасына бір дәріс және екі семинар белгәіленген. Семинар сабақтаы ауызша жауап беру және практикалық есептер шығару түрінде өткізіледі. </w:t>
      </w:r>
    </w:p>
    <w:p w:rsidR="009800C5" w:rsidRDefault="009800C5" w:rsidP="009800C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сабақтарының тақырыбы және оның сұрақтары пәннің оқу әдістемелік  кешенінде тиісті жерде көрсетілген.</w:t>
      </w:r>
    </w:p>
    <w:p w:rsidR="009800C5" w:rsidRDefault="009800C5" w:rsidP="009800C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 берілген сұрақтарға толық үйде дайындалуы керек. Дайындық кезінде оқулық құралдар, дәріс материалдарымен қатар, ҚР Жоғарғы Сотының нормативтік қаулылары, өзгедей қажетті нормативтік актілер, сонымен қатар тақырыптың теориялық деңгейін меңгеру үшін тақырып бойынша зерттеушілердің жариялаған монографиялық және журналдық зерттеулері қолданылуы қажет. Семинар сабақтарына үйде дайындалып келудің қажеттілігі, ол оқытушының семинар сұрақтарын басынан кезектілікпен емес, тақырыптың кез-келген жерінен жерінен сұрай алатындығына байланысты. Оқытушы тақырыптың ауқымды болуына немесе студенттердің барлығынан сұрап үлгеруі үшін сұрақты бастан аяқ баяндауды талап етпей, бақылаушы сұрақтарды қою арқылы дайындығын қысқа уақыт ішінде тексере алады. Сұрақтарған анық емес немесе дұрыс жауап бермегендігі үшін семинарға бөлінген бал мөлшері кемітіледі.</w:t>
      </w:r>
    </w:p>
    <w:p w:rsidR="009800C5" w:rsidRPr="00F55474" w:rsidRDefault="00F55474" w:rsidP="009800C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Семинардың екіншісі практикалық есептерді шығаруға арналады. Ол есептер</w:t>
      </w:r>
      <w:r w:rsidRPr="00F5547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пәннің оқу әдістемелік  кешенінде </w:t>
      </w:r>
      <w:r w:rsidRPr="00F55474">
        <w:rPr>
          <w:rFonts w:ascii="Times New Roman" w:hAnsi="Times New Roman" w:cs="Times New Roman"/>
          <w:sz w:val="28"/>
          <w:szCs w:val="28"/>
          <w:lang w:val="kk-KZ"/>
        </w:rPr>
        <w:t>«</w:t>
      </w:r>
      <w:r w:rsidR="00554467">
        <w:rPr>
          <w:rFonts w:ascii="Times New Roman" w:hAnsi="Times New Roman" w:cs="Times New Roman"/>
          <w:sz w:val="28"/>
          <w:szCs w:val="28"/>
          <w:lang w:val="kk-KZ"/>
        </w:rPr>
        <w:t>практикалық жұмыстардың әдістемелік нұсқалары</w:t>
      </w:r>
      <w:bookmarkStart w:id="0" w:name="_GoBack"/>
      <w:bookmarkEnd w:id="0"/>
      <w:r w:rsidRPr="00F55474">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 бөлімде беріледі. Практикалық есептер де үйде шығарылуы тиіс, себебі мұндай тапсырмаларды орындау үшін заңдарды қолдану қажет болады және оқиғаға дұрыс құқықтық баға беру үшін тыңғылықты ойлану қажет болады. Үйде есеп жазбаша түрде шығарылмаса, онда студенттің практикалық сабақта есепті шешуге араласа алмайды, себебі алдын ала дайындықсыз келген деп саналады. Есепті толық немесе ішін ара немесе дұрыс емес шешкендігіне қарай баға алады. Есептер шешкенде бірден жауабын келтірмей, оны негіздей отырып, пән бойынша ережелерге сүйене отырып шешу керек. Ал егер алдымен қысқаша түрде жауабын беретін болса, онда осы жауапты негіздейтін тұжырымдары болуы қажет.   </w:t>
      </w:r>
    </w:p>
    <w:p w:rsidR="009800C5" w:rsidRPr="009800C5" w:rsidRDefault="009800C5" w:rsidP="009800C5">
      <w:pPr>
        <w:jc w:val="both"/>
        <w:rPr>
          <w:rFonts w:ascii="Times New Roman" w:hAnsi="Times New Roman" w:cs="Times New Roman"/>
          <w:sz w:val="28"/>
          <w:szCs w:val="28"/>
          <w:lang w:val="kk-KZ"/>
        </w:rPr>
      </w:pPr>
    </w:p>
    <w:sectPr w:rsidR="009800C5" w:rsidRPr="00980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BD"/>
    <w:rsid w:val="004147BD"/>
    <w:rsid w:val="00554467"/>
    <w:rsid w:val="00854625"/>
    <w:rsid w:val="009800C5"/>
    <w:rsid w:val="00F5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22516-2754-402E-A829-E9828193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2023-09-05T12:18:00Z</dcterms:created>
  <dcterms:modified xsi:type="dcterms:W3CDTF">2023-09-05T12:41:00Z</dcterms:modified>
</cp:coreProperties>
</file>